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/>
          <w:color w:val="auto"/>
          <w:spacing w:val="0"/>
          <w:sz w:val="44"/>
          <w:szCs w:val="44"/>
          <w:highlight w:val="none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pacing w:val="0"/>
          <w:sz w:val="44"/>
          <w:szCs w:val="44"/>
          <w:highlight w:val="none"/>
        </w:rPr>
        <w:t>浙江省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pacing w:val="0"/>
          <w:sz w:val="44"/>
          <w:szCs w:val="44"/>
          <w:highlight w:val="none"/>
          <w:lang w:eastAsia="zh-CN"/>
        </w:rPr>
        <w:t>、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pacing w:val="0"/>
          <w:sz w:val="44"/>
          <w:szCs w:val="44"/>
          <w:highlight w:val="none"/>
          <w:lang w:val="en-US" w:eastAsia="zh-CN"/>
        </w:rPr>
        <w:t>湖州市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pacing w:val="0"/>
          <w:sz w:val="44"/>
          <w:szCs w:val="44"/>
          <w:highlight w:val="none"/>
        </w:rPr>
        <w:t>“三育人”先进个人推荐表</w:t>
      </w:r>
    </w:p>
    <w:tbl>
      <w:tblPr>
        <w:tblStyle w:val="2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63"/>
        <w:gridCol w:w="900"/>
        <w:gridCol w:w="925"/>
        <w:gridCol w:w="640"/>
        <w:gridCol w:w="222"/>
        <w:gridCol w:w="771"/>
        <w:gridCol w:w="1117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所在单位及职务职称</w:t>
            </w:r>
          </w:p>
        </w:tc>
        <w:tc>
          <w:tcPr>
            <w:tcW w:w="70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学生满意率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联系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方式</w:t>
            </w:r>
          </w:p>
        </w:tc>
        <w:tc>
          <w:tcPr>
            <w:tcW w:w="3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类别</w:t>
            </w:r>
          </w:p>
        </w:tc>
        <w:tc>
          <w:tcPr>
            <w:tcW w:w="70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教书育人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管理育人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服务育人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助力共富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2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520" w:firstLineChars="11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主要事迹（800字以内）</w:t>
            </w:r>
          </w:p>
        </w:tc>
        <w:tc>
          <w:tcPr>
            <w:tcW w:w="7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推荐单位党组织意见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学校工会意见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4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盖章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日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盖章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学校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>评审委员会意见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学校党组织意见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日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盖章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8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>市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教育工会意见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88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盖章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41D44"/>
    <w:rsid w:val="277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2023-05-16T00:32:00Z</dcterms:created>
  <dc:creator>程铧</dc:creator>
  <cp:lastModifiedBy>程铧</cp:lastModifiedBy>
  <dcterms:modified xsi:type="dcterms:W3CDTF">2023-05-16T00:32:14Z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